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8C7D" w14:textId="51DBB958" w:rsidR="006328C1" w:rsidRPr="004955E1" w:rsidRDefault="00DC19CD" w:rsidP="00BB1CED">
      <w:pPr>
        <w:jc w:val="center"/>
        <w:rPr>
          <w:rFonts w:ascii="Arial Nova" w:hAnsi="Arial Nova"/>
          <w:b/>
          <w:bCs/>
        </w:rPr>
      </w:pPr>
      <w:bookmarkStart w:id="0" w:name="_Hlk184909789"/>
      <w:r>
        <w:rPr>
          <w:rFonts w:ascii="Arial Nova" w:hAnsi="Arial Nova"/>
          <w:b/>
          <w:bCs/>
        </w:rPr>
        <w:t xml:space="preserve">OKÇULUK </w:t>
      </w:r>
      <w:r w:rsidR="00BB1CED" w:rsidRPr="004955E1">
        <w:rPr>
          <w:rFonts w:ascii="Arial Nova" w:hAnsi="Arial Nova"/>
          <w:b/>
          <w:bCs/>
        </w:rPr>
        <w:t xml:space="preserve">ETKİNLİĞİ </w:t>
      </w:r>
      <w:bookmarkEnd w:id="0"/>
      <w:r w:rsidR="00BB1CED" w:rsidRPr="004955E1">
        <w:rPr>
          <w:rFonts w:ascii="Arial Nova" w:hAnsi="Arial Nova"/>
          <w:b/>
          <w:bCs/>
        </w:rPr>
        <w:t>KATILIM KOŞULLARI</w:t>
      </w:r>
    </w:p>
    <w:p w14:paraId="781D4839" w14:textId="5FC7598E" w:rsidR="000C427E" w:rsidRPr="004955E1" w:rsidRDefault="00665945" w:rsidP="00CA7A80">
      <w:pPr>
        <w:jc w:val="both"/>
        <w:rPr>
          <w:rFonts w:ascii="Arial Nova" w:hAnsi="Arial Nova"/>
        </w:rPr>
      </w:pPr>
      <w:r w:rsidRPr="004955E1">
        <w:rPr>
          <w:rFonts w:ascii="Arial Nova" w:hAnsi="Arial Nova"/>
        </w:rPr>
        <w:t xml:space="preserve">Vitalen Vakfı tarafından </w:t>
      </w:r>
      <w:r w:rsidR="00CA7A80" w:rsidRPr="00CA7A80">
        <w:rPr>
          <w:rFonts w:ascii="Arial Nova" w:hAnsi="Arial Nova"/>
          <w:b/>
          <w:bCs/>
        </w:rPr>
        <w:t>Geleneksel Sporlar Spor Kulübü, Üniversiteler, 1596. Cd. No:32, 06530 Çankaya/Ankara</w:t>
      </w:r>
      <w:r w:rsidRPr="00CA7A80">
        <w:rPr>
          <w:rFonts w:ascii="Arial Nova" w:hAnsi="Arial Nova"/>
          <w:b/>
          <w:bCs/>
        </w:rPr>
        <w:t xml:space="preserve"> </w:t>
      </w:r>
      <w:r w:rsidR="00BB1CED" w:rsidRPr="00CA7A80">
        <w:rPr>
          <w:rFonts w:ascii="Arial Nova" w:hAnsi="Arial Nova"/>
          <w:b/>
          <w:bCs/>
        </w:rPr>
        <w:t>a</w:t>
      </w:r>
      <w:r w:rsidRPr="00CA7A80">
        <w:rPr>
          <w:rFonts w:ascii="Arial Nova" w:hAnsi="Arial Nova"/>
          <w:b/>
          <w:bCs/>
        </w:rPr>
        <w:t>dresinde</w:t>
      </w:r>
      <w:r w:rsidRPr="004955E1">
        <w:rPr>
          <w:rFonts w:ascii="Arial Nova" w:hAnsi="Arial Nova"/>
        </w:rPr>
        <w:t xml:space="preserve"> </w:t>
      </w:r>
      <w:r w:rsidR="00CA7A80">
        <w:rPr>
          <w:rFonts w:ascii="Arial Nova" w:hAnsi="Arial Nova"/>
        </w:rPr>
        <w:t>22</w:t>
      </w:r>
      <w:r w:rsidRPr="004955E1">
        <w:rPr>
          <w:rFonts w:ascii="Arial Nova" w:hAnsi="Arial Nova"/>
        </w:rPr>
        <w:t>/</w:t>
      </w:r>
      <w:r w:rsidR="00CA7A80">
        <w:rPr>
          <w:rFonts w:ascii="Arial Nova" w:hAnsi="Arial Nova"/>
        </w:rPr>
        <w:t>12</w:t>
      </w:r>
      <w:r w:rsidRPr="004955E1">
        <w:rPr>
          <w:rFonts w:ascii="Arial Nova" w:hAnsi="Arial Nova"/>
        </w:rPr>
        <w:t xml:space="preserve">/2024 tarihinde düzenlenecek olan </w:t>
      </w:r>
      <w:bookmarkStart w:id="1" w:name="_Hlk184912849"/>
      <w:bookmarkStart w:id="2" w:name="_Hlk184909815"/>
      <w:r w:rsidR="003F21E1">
        <w:rPr>
          <w:rFonts w:ascii="Arial Nova" w:hAnsi="Arial Nova"/>
        </w:rPr>
        <w:t xml:space="preserve">Okçuluk </w:t>
      </w:r>
      <w:bookmarkEnd w:id="1"/>
      <w:r w:rsidR="0034245B" w:rsidRPr="0034245B">
        <w:rPr>
          <w:rFonts w:ascii="Arial Nova" w:hAnsi="Arial Nova"/>
        </w:rPr>
        <w:t>Etkinliği</w:t>
      </w:r>
      <w:r w:rsidR="0034245B">
        <w:rPr>
          <w:rFonts w:ascii="Arial Nova" w:hAnsi="Arial Nova"/>
        </w:rPr>
        <w:t>’ne</w:t>
      </w:r>
      <w:r w:rsidR="0034245B" w:rsidRPr="0034245B">
        <w:rPr>
          <w:rFonts w:ascii="Arial Nova" w:hAnsi="Arial Nova"/>
        </w:rPr>
        <w:t xml:space="preserve"> </w:t>
      </w:r>
      <w:bookmarkEnd w:id="2"/>
      <w:r w:rsidR="00794D7A" w:rsidRPr="004955E1">
        <w:rPr>
          <w:rFonts w:ascii="Arial Nova" w:hAnsi="Arial Nova"/>
        </w:rPr>
        <w:t xml:space="preserve">ilişkin katılım koşulları aşağıda düzenlenmiştir. Katılımcı işbu </w:t>
      </w:r>
      <w:r w:rsidR="003F21E1" w:rsidRPr="003F21E1">
        <w:rPr>
          <w:rFonts w:ascii="Arial Nova" w:hAnsi="Arial Nova"/>
        </w:rPr>
        <w:t xml:space="preserve">Okçuluk </w:t>
      </w:r>
      <w:r w:rsidR="0034245B" w:rsidRPr="0034245B">
        <w:rPr>
          <w:rFonts w:ascii="Arial Nova" w:hAnsi="Arial Nova"/>
        </w:rPr>
        <w:t>Etkinliği</w:t>
      </w:r>
      <w:r w:rsidR="0034245B">
        <w:rPr>
          <w:rFonts w:ascii="Arial Nova" w:hAnsi="Arial Nova"/>
        </w:rPr>
        <w:t xml:space="preserve"> </w:t>
      </w:r>
      <w:r w:rsidR="00794D7A" w:rsidRPr="004955E1">
        <w:rPr>
          <w:rFonts w:ascii="Arial Nova" w:hAnsi="Arial Nova"/>
        </w:rPr>
        <w:t>Katılım Koşulları</w:t>
      </w:r>
      <w:r w:rsidR="006D17AA" w:rsidRPr="004955E1">
        <w:rPr>
          <w:rFonts w:ascii="Arial Nova" w:hAnsi="Arial Nova"/>
        </w:rPr>
        <w:t>nı</w:t>
      </w:r>
      <w:r w:rsidR="00794D7A" w:rsidRPr="004955E1">
        <w:rPr>
          <w:rFonts w:ascii="Arial Nova" w:hAnsi="Arial Nova"/>
        </w:rPr>
        <w:t xml:space="preserve"> (“Katılım Koşulları”)</w:t>
      </w:r>
      <w:r w:rsidR="006D17AA" w:rsidRPr="004955E1">
        <w:rPr>
          <w:rFonts w:ascii="Arial Nova" w:hAnsi="Arial Nova"/>
        </w:rPr>
        <w:t xml:space="preserve"> detaylı olarak okuyup anladığını ve aşağıda yer verilen hak ve yükümlülüklerini kabul ettiğini beyan eder. </w:t>
      </w:r>
    </w:p>
    <w:p w14:paraId="241F320D" w14:textId="73D4A3F2" w:rsidR="00BB1CED" w:rsidRPr="004955E1" w:rsidRDefault="00BB1CED" w:rsidP="00BB1CED">
      <w:pPr>
        <w:jc w:val="both"/>
        <w:rPr>
          <w:rFonts w:ascii="Arial Nova" w:hAnsi="Arial Nova"/>
        </w:rPr>
      </w:pPr>
      <w:r w:rsidRPr="004955E1">
        <w:rPr>
          <w:rFonts w:ascii="Arial Nova" w:hAnsi="Arial Nova"/>
        </w:rPr>
        <w:t>Vitalen Vakfı kendi takdiriyle her zaman etkinliği iptal etme, erteleme, yerini veya tarihini değiştirme hakkına haizdir.</w:t>
      </w:r>
    </w:p>
    <w:p w14:paraId="4ABBDD22" w14:textId="0E1228B3" w:rsidR="00BB1CED" w:rsidRPr="004955E1" w:rsidRDefault="00BB1CED" w:rsidP="00BB1CED">
      <w:pPr>
        <w:jc w:val="both"/>
        <w:rPr>
          <w:rFonts w:ascii="Arial Nova" w:hAnsi="Arial Nova"/>
        </w:rPr>
      </w:pPr>
      <w:r w:rsidRPr="004955E1">
        <w:rPr>
          <w:rFonts w:ascii="Arial Nova" w:hAnsi="Arial Nova"/>
        </w:rPr>
        <w:t xml:space="preserve">Katılımcı’nın eksik veya hatalı bilgi sağladığının veya işbu Katılım Koşullarını ihlal ettiğinin tespiti halinde Vitalen Vakfı Katılımcı’yı etkinlik alanına kabul etmeme veya etkinlik alanından uzaklaştırma hakkına haizdir. </w:t>
      </w:r>
    </w:p>
    <w:p w14:paraId="06C2CE32" w14:textId="5B7D902D" w:rsidR="00E06AD3" w:rsidRPr="004955E1" w:rsidRDefault="005070ED" w:rsidP="00BB1CED">
      <w:pPr>
        <w:pStyle w:val="ListeParagraf"/>
        <w:numPr>
          <w:ilvl w:val="0"/>
          <w:numId w:val="1"/>
        </w:numPr>
        <w:ind w:left="0" w:firstLine="0"/>
        <w:jc w:val="both"/>
        <w:rPr>
          <w:rFonts w:ascii="Arial Nova" w:hAnsi="Arial Nova"/>
          <w:b/>
          <w:bCs/>
        </w:rPr>
      </w:pPr>
      <w:r w:rsidRPr="004955E1">
        <w:rPr>
          <w:rFonts w:ascii="Arial Nova" w:hAnsi="Arial Nova"/>
          <w:b/>
          <w:bCs/>
        </w:rPr>
        <w:t>Kayıt Koşulları</w:t>
      </w:r>
    </w:p>
    <w:p w14:paraId="664887C3" w14:textId="79CF9FF4" w:rsidR="005070ED" w:rsidRPr="004955E1" w:rsidRDefault="00B702A3" w:rsidP="00EF6569">
      <w:pPr>
        <w:pStyle w:val="ListeParagraf"/>
        <w:numPr>
          <w:ilvl w:val="0"/>
          <w:numId w:val="5"/>
        </w:numPr>
        <w:ind w:left="426"/>
        <w:jc w:val="both"/>
        <w:rPr>
          <w:rFonts w:ascii="Arial Nova" w:hAnsi="Arial Nova"/>
        </w:rPr>
      </w:pPr>
      <w:r w:rsidRPr="004955E1">
        <w:rPr>
          <w:rFonts w:ascii="Arial Nova" w:hAnsi="Arial Nova"/>
        </w:rPr>
        <w:t>Etkinlik 18 yaşını</w:t>
      </w:r>
      <w:r w:rsidR="004277FA" w:rsidRPr="004955E1">
        <w:rPr>
          <w:rFonts w:ascii="Arial Nova" w:hAnsi="Arial Nova"/>
        </w:rPr>
        <w:t xml:space="preserve"> doldurmuş katılımcılar için açıktır.</w:t>
      </w:r>
    </w:p>
    <w:p w14:paraId="76A10781" w14:textId="5586E5C0" w:rsidR="004277FA" w:rsidRPr="004955E1" w:rsidRDefault="004277FA" w:rsidP="00EF6569">
      <w:pPr>
        <w:pStyle w:val="ListeParagraf"/>
        <w:numPr>
          <w:ilvl w:val="0"/>
          <w:numId w:val="5"/>
        </w:numPr>
        <w:ind w:left="426"/>
        <w:jc w:val="both"/>
        <w:rPr>
          <w:rFonts w:ascii="Arial Nova" w:hAnsi="Arial Nova"/>
        </w:rPr>
      </w:pPr>
      <w:r w:rsidRPr="004955E1">
        <w:rPr>
          <w:rFonts w:ascii="Arial Nova" w:hAnsi="Arial Nova"/>
        </w:rPr>
        <w:t>Katılımcı, etkinliğe katılmadan önce kayıt yaptırmak zorundadır.</w:t>
      </w:r>
    </w:p>
    <w:p w14:paraId="66962463" w14:textId="06C62F23" w:rsidR="004277FA" w:rsidRPr="004955E1" w:rsidRDefault="004277FA" w:rsidP="00EF6569">
      <w:pPr>
        <w:pStyle w:val="ListeParagraf"/>
        <w:numPr>
          <w:ilvl w:val="0"/>
          <w:numId w:val="5"/>
        </w:numPr>
        <w:ind w:left="426"/>
        <w:jc w:val="both"/>
        <w:rPr>
          <w:rFonts w:ascii="Arial Nova" w:hAnsi="Arial Nova"/>
        </w:rPr>
      </w:pPr>
      <w:r w:rsidRPr="004955E1">
        <w:rPr>
          <w:rFonts w:ascii="Arial Nova" w:hAnsi="Arial Nova"/>
        </w:rPr>
        <w:t>Kayıt sırasında sağlanan bilgilerin doğru ve güncel olması katılımcının sorumluluğundadır.</w:t>
      </w:r>
    </w:p>
    <w:p w14:paraId="1AA66889" w14:textId="2BC4F9DB" w:rsidR="004277FA" w:rsidRPr="004955E1" w:rsidRDefault="004277FA" w:rsidP="00EF6569">
      <w:pPr>
        <w:pStyle w:val="ListeParagraf"/>
        <w:numPr>
          <w:ilvl w:val="0"/>
          <w:numId w:val="5"/>
        </w:numPr>
        <w:ind w:left="426"/>
        <w:jc w:val="both"/>
        <w:rPr>
          <w:rFonts w:ascii="Arial Nova" w:hAnsi="Arial Nova"/>
        </w:rPr>
      </w:pPr>
      <w:r w:rsidRPr="004955E1">
        <w:rPr>
          <w:rFonts w:ascii="Arial Nova" w:hAnsi="Arial Nova"/>
        </w:rPr>
        <w:t xml:space="preserve">Katılımcı, etkinlik süresince diğer katılımcılara ve üçüncü kişilere saygılı davranmakla </w:t>
      </w:r>
      <w:r w:rsidR="000D44C7" w:rsidRPr="004955E1">
        <w:rPr>
          <w:rFonts w:ascii="Arial Nova" w:hAnsi="Arial Nova"/>
        </w:rPr>
        <w:t xml:space="preserve">yükümlüdür. </w:t>
      </w:r>
    </w:p>
    <w:p w14:paraId="51C25574" w14:textId="09366DF8" w:rsidR="005070ED" w:rsidRPr="004955E1" w:rsidRDefault="005070ED" w:rsidP="00BB1CED">
      <w:pPr>
        <w:pStyle w:val="ListeParagraf"/>
        <w:numPr>
          <w:ilvl w:val="0"/>
          <w:numId w:val="1"/>
        </w:numPr>
        <w:ind w:left="0" w:firstLine="0"/>
        <w:jc w:val="both"/>
        <w:rPr>
          <w:rFonts w:ascii="Arial Nova" w:hAnsi="Arial Nova"/>
          <w:b/>
          <w:bCs/>
        </w:rPr>
      </w:pPr>
      <w:r w:rsidRPr="004955E1">
        <w:rPr>
          <w:rFonts w:ascii="Arial Nova" w:hAnsi="Arial Nova"/>
          <w:b/>
          <w:bCs/>
        </w:rPr>
        <w:t>Güvenlik Koşulları</w:t>
      </w:r>
    </w:p>
    <w:p w14:paraId="0003002D" w14:textId="77777777" w:rsidR="003F21E1" w:rsidRDefault="003F21E1" w:rsidP="003F21E1">
      <w:pPr>
        <w:pStyle w:val="ListeParagraf"/>
        <w:numPr>
          <w:ilvl w:val="0"/>
          <w:numId w:val="6"/>
        </w:numPr>
        <w:ind w:left="426"/>
        <w:jc w:val="both"/>
        <w:rPr>
          <w:rFonts w:ascii="Arial Nova" w:hAnsi="Arial Nova"/>
        </w:rPr>
      </w:pPr>
      <w:r w:rsidRPr="003F21E1">
        <w:rPr>
          <w:rFonts w:ascii="Arial Nova" w:hAnsi="Arial Nova"/>
        </w:rPr>
        <w:t xml:space="preserve">Katılımcı, </w:t>
      </w:r>
      <w:r>
        <w:rPr>
          <w:rFonts w:ascii="Arial Nova" w:hAnsi="Arial Nova"/>
        </w:rPr>
        <w:t xml:space="preserve">etkinlik </w:t>
      </w:r>
      <w:r w:rsidRPr="003F21E1">
        <w:rPr>
          <w:rFonts w:ascii="Arial Nova" w:hAnsi="Arial Nova"/>
        </w:rPr>
        <w:t>için kendilerine sağlanacak ekipmanları doğru ve amacına uygun olarak kullanmakla yükümlüdür.</w:t>
      </w:r>
    </w:p>
    <w:p w14:paraId="283DA1C4" w14:textId="2FCD49C1" w:rsidR="00B06A59" w:rsidRPr="003F21E1" w:rsidRDefault="00A752F4" w:rsidP="003F21E1">
      <w:pPr>
        <w:pStyle w:val="ListeParagraf"/>
        <w:numPr>
          <w:ilvl w:val="0"/>
          <w:numId w:val="6"/>
        </w:numPr>
        <w:ind w:left="426"/>
        <w:jc w:val="both"/>
        <w:rPr>
          <w:rFonts w:ascii="Arial Nova" w:hAnsi="Arial Nova"/>
        </w:rPr>
      </w:pPr>
      <w:r w:rsidRPr="003F21E1">
        <w:rPr>
          <w:rFonts w:ascii="Arial Nova" w:hAnsi="Arial Nova"/>
        </w:rPr>
        <w:t>Katılımcı</w:t>
      </w:r>
      <w:r w:rsidR="00345B78" w:rsidRPr="003F21E1">
        <w:rPr>
          <w:rFonts w:ascii="Arial Nova" w:hAnsi="Arial Nova"/>
        </w:rPr>
        <w:t xml:space="preserve"> </w:t>
      </w:r>
      <w:r w:rsidRPr="003F21E1">
        <w:rPr>
          <w:rFonts w:ascii="Arial Nova" w:hAnsi="Arial Nova"/>
        </w:rPr>
        <w:t>etkinlik alanında kendilerine bildirecek kurallara tam ve doğru bir şekilde uymakla yükümlü</w:t>
      </w:r>
      <w:r w:rsidR="00B06A59" w:rsidRPr="003F21E1">
        <w:rPr>
          <w:rFonts w:ascii="Arial Nova" w:hAnsi="Arial Nova"/>
        </w:rPr>
        <w:t>dür.</w:t>
      </w:r>
    </w:p>
    <w:p w14:paraId="41298464" w14:textId="045681AD" w:rsidR="00B06A59" w:rsidRDefault="003F21E1" w:rsidP="00106708">
      <w:pPr>
        <w:pStyle w:val="ListeParagraf"/>
        <w:numPr>
          <w:ilvl w:val="0"/>
          <w:numId w:val="6"/>
        </w:numPr>
        <w:ind w:left="426"/>
        <w:jc w:val="both"/>
        <w:rPr>
          <w:rFonts w:ascii="Arial Nova" w:hAnsi="Arial Nova"/>
        </w:rPr>
      </w:pPr>
      <w:r>
        <w:rPr>
          <w:rFonts w:ascii="Arial Nova" w:hAnsi="Arial Nova"/>
        </w:rPr>
        <w:t>Etkinliğe güvenli katılımı engelleyecek seviyede göz hastalığı veya</w:t>
      </w:r>
      <w:r w:rsidR="00B06A59">
        <w:rPr>
          <w:rFonts w:ascii="Arial Nova" w:hAnsi="Arial Nova"/>
        </w:rPr>
        <w:t xml:space="preserve"> </w:t>
      </w:r>
      <w:r>
        <w:rPr>
          <w:rFonts w:ascii="Arial Nova" w:hAnsi="Arial Nova"/>
        </w:rPr>
        <w:t xml:space="preserve">el titremesi </w:t>
      </w:r>
      <w:r w:rsidR="00B06A59">
        <w:rPr>
          <w:rFonts w:ascii="Arial Nova" w:hAnsi="Arial Nova"/>
        </w:rPr>
        <w:t>gibi sağlık durumlarına sahip kişiler</w:t>
      </w:r>
      <w:r w:rsidR="00C12AE9">
        <w:rPr>
          <w:rFonts w:ascii="Arial Nova" w:hAnsi="Arial Nova"/>
        </w:rPr>
        <w:t xml:space="preserve"> etkinliğe katılamaz. Katılımcılar etkinliğe katılmasını tehlikeli sağlık durumlarının olduğunu bilme ve bunların varlığı veya sonradan ortaya çıkması halinde etkinliğe katılmamakla yükümlüdür.</w:t>
      </w:r>
    </w:p>
    <w:p w14:paraId="31F0445E" w14:textId="125B89B1" w:rsidR="00C12AE9" w:rsidRPr="00B06A59" w:rsidRDefault="00C12AE9" w:rsidP="00106708">
      <w:pPr>
        <w:pStyle w:val="ListeParagraf"/>
        <w:numPr>
          <w:ilvl w:val="0"/>
          <w:numId w:val="6"/>
        </w:numPr>
        <w:ind w:left="426"/>
        <w:jc w:val="both"/>
        <w:rPr>
          <w:rFonts w:ascii="Arial Nova" w:hAnsi="Arial Nova"/>
        </w:rPr>
      </w:pPr>
      <w:r>
        <w:rPr>
          <w:rFonts w:ascii="Arial Nova" w:hAnsi="Arial Nova"/>
        </w:rPr>
        <w:t>Katılımcı etkinlik sırasında kendisini ve diğer katılımcıları tehlikeye sokabilecek davranışlardan kaçınacağını, yine etkinlik süresince tartışma, argo ve benzeri davranışlarından kaçınacağını kabul eder.</w:t>
      </w:r>
    </w:p>
    <w:p w14:paraId="022D8263" w14:textId="77777777" w:rsidR="0082208C" w:rsidRPr="004955E1" w:rsidRDefault="00A752F4" w:rsidP="0082208C">
      <w:pPr>
        <w:pStyle w:val="ListeParagraf"/>
        <w:numPr>
          <w:ilvl w:val="0"/>
          <w:numId w:val="6"/>
        </w:numPr>
        <w:ind w:left="426"/>
        <w:jc w:val="both"/>
        <w:rPr>
          <w:rFonts w:ascii="Arial Nova" w:hAnsi="Arial Nova"/>
        </w:rPr>
      </w:pPr>
      <w:r w:rsidRPr="004955E1">
        <w:rPr>
          <w:rFonts w:ascii="Arial Nova" w:hAnsi="Arial Nova"/>
        </w:rPr>
        <w:t xml:space="preserve">Katılımcı herhangi bir güvenlik ihlalini tespit etmeleri halinde derhal </w:t>
      </w:r>
      <w:r w:rsidR="00BB2D55" w:rsidRPr="004955E1">
        <w:rPr>
          <w:rFonts w:ascii="Arial Nova" w:hAnsi="Arial Nova"/>
        </w:rPr>
        <w:t xml:space="preserve">etkinlik yöneticilerine bildirmelidir. </w:t>
      </w:r>
    </w:p>
    <w:p w14:paraId="64B7B174" w14:textId="46A6A5A5" w:rsidR="000C427E" w:rsidRPr="004955E1" w:rsidRDefault="00BB2D55" w:rsidP="0082208C">
      <w:pPr>
        <w:pStyle w:val="ListeParagraf"/>
        <w:numPr>
          <w:ilvl w:val="0"/>
          <w:numId w:val="6"/>
        </w:numPr>
        <w:ind w:left="426"/>
        <w:jc w:val="both"/>
        <w:rPr>
          <w:rFonts w:ascii="Arial Nova" w:hAnsi="Arial Nova"/>
        </w:rPr>
      </w:pPr>
      <w:r w:rsidRPr="004955E1">
        <w:rPr>
          <w:rFonts w:ascii="Arial Nova" w:hAnsi="Arial Nova"/>
        </w:rPr>
        <w:t>Etkinlik yöneticileri ve Vitalen Vakfı</w:t>
      </w:r>
      <w:r w:rsidR="00C2648A" w:rsidRPr="004955E1">
        <w:rPr>
          <w:rFonts w:ascii="Arial Nova" w:hAnsi="Arial Nova"/>
        </w:rPr>
        <w:t xml:space="preserve">, etkinlik sırasında meydana gelen herhangi bir kaza, sakatlanma, yaralanma veya zarardan sorumlu tutulamaz. </w:t>
      </w:r>
    </w:p>
    <w:p w14:paraId="1ECCF889" w14:textId="4E4E4DEA" w:rsidR="00EE53D8" w:rsidRPr="004955E1" w:rsidRDefault="00C2648A" w:rsidP="00BB1CED">
      <w:pPr>
        <w:pStyle w:val="ListeParagraf"/>
        <w:numPr>
          <w:ilvl w:val="0"/>
          <w:numId w:val="1"/>
        </w:numPr>
        <w:ind w:left="0" w:firstLine="0"/>
        <w:jc w:val="both"/>
        <w:rPr>
          <w:rFonts w:ascii="Arial Nova" w:hAnsi="Arial Nova"/>
          <w:b/>
          <w:bCs/>
        </w:rPr>
      </w:pPr>
      <w:r w:rsidRPr="004955E1">
        <w:rPr>
          <w:rFonts w:ascii="Arial Nova" w:hAnsi="Arial Nova"/>
          <w:b/>
          <w:bCs/>
        </w:rPr>
        <w:t>Kişisel Verilerin Korunması</w:t>
      </w:r>
    </w:p>
    <w:p w14:paraId="51E556A5" w14:textId="33DC4E55" w:rsidR="009D4403" w:rsidRDefault="009D4403" w:rsidP="00836E26">
      <w:pPr>
        <w:pStyle w:val="ListeParagraf"/>
        <w:numPr>
          <w:ilvl w:val="0"/>
          <w:numId w:val="7"/>
        </w:numPr>
        <w:spacing w:after="200"/>
        <w:ind w:right="-93"/>
        <w:jc w:val="both"/>
        <w:rPr>
          <w:rFonts w:ascii="Arial Nova" w:eastAsia="Times New Roman" w:hAnsi="Arial Nova" w:cs="Times New Roman"/>
        </w:rPr>
      </w:pPr>
      <w:r>
        <w:rPr>
          <w:rFonts w:ascii="Arial Nova" w:eastAsia="Times New Roman" w:hAnsi="Arial Nova" w:cs="Times New Roman"/>
        </w:rPr>
        <w:t>Vitalen Vakfı, 6698 sayılı Kişisel Verilerin Korunması Kanunu (KVKK) uyarınca katılımcıların kişisel verilerini toplamakta ve işlemektedir. Bu kişisel veriler, ad, soyad, telefon numarası, e-posta adresi olup; etkinliğin düzenlenmesi ve koordinasyonu amacıyla ve sözleşmenin kurulması ve ifası hukuki gerekçesiyle işlenmektedir. Vitalen Vakfı, verileri yasal saklama süresi kadar muhafaza etmekte, işleme ve imha süreçlerine gerekli veri güvenliği tedbirlerini almaktadır.</w:t>
      </w:r>
    </w:p>
    <w:p w14:paraId="3CC9CF16" w14:textId="4FF72B15" w:rsidR="00483C73" w:rsidRPr="009D4403" w:rsidRDefault="009D4403" w:rsidP="009D4403">
      <w:pPr>
        <w:pStyle w:val="ListeParagraf"/>
        <w:numPr>
          <w:ilvl w:val="0"/>
          <w:numId w:val="7"/>
        </w:numPr>
        <w:spacing w:after="200"/>
        <w:ind w:right="-93"/>
        <w:jc w:val="both"/>
        <w:rPr>
          <w:rFonts w:ascii="Arial Nova" w:eastAsia="Times New Roman" w:hAnsi="Arial Nova" w:cs="Times New Roman"/>
        </w:rPr>
      </w:pPr>
      <w:r>
        <w:rPr>
          <w:rFonts w:ascii="Arial Nova" w:eastAsia="Times New Roman" w:hAnsi="Arial Nova" w:cs="Times New Roman"/>
        </w:rPr>
        <w:t xml:space="preserve">Vitalen Vakfı, etkinliğin tanıtılması, sosyal medya ve tanıtım süreçlerinin yürütülmesi amaçlarıyla, </w:t>
      </w:r>
      <w:r w:rsidR="0061607F">
        <w:rPr>
          <w:rFonts w:ascii="Arial Nova" w:eastAsia="Times New Roman" w:hAnsi="Arial Nova" w:cs="Times New Roman"/>
        </w:rPr>
        <w:t>katılımcıların</w:t>
      </w:r>
      <w:r w:rsidR="004955E1">
        <w:rPr>
          <w:rFonts w:ascii="Arial Nova" w:hAnsi="Arial Nova"/>
        </w:rPr>
        <w:t xml:space="preserve"> </w:t>
      </w:r>
      <w:r>
        <w:rPr>
          <w:rFonts w:ascii="Arial Nova" w:hAnsi="Arial Nova"/>
        </w:rPr>
        <w:t xml:space="preserve">görsel ve işitsel kayıtlarını </w:t>
      </w:r>
      <w:r w:rsidR="004955E1">
        <w:rPr>
          <w:rFonts w:ascii="Arial Nova" w:hAnsi="Arial Nova"/>
        </w:rPr>
        <w:t>(fotoğraf ve video kayıtları</w:t>
      </w:r>
      <w:r>
        <w:rPr>
          <w:rFonts w:ascii="Arial Nova" w:hAnsi="Arial Nova"/>
        </w:rPr>
        <w:t>nı</w:t>
      </w:r>
      <w:r w:rsidR="004955E1">
        <w:rPr>
          <w:rFonts w:ascii="Arial Nova" w:hAnsi="Arial Nova"/>
        </w:rPr>
        <w:t>)</w:t>
      </w:r>
      <w:r w:rsidR="0061607F">
        <w:rPr>
          <w:rFonts w:ascii="Arial Nova" w:hAnsi="Arial Nova"/>
        </w:rPr>
        <w:t xml:space="preserve"> </w:t>
      </w:r>
      <w:r>
        <w:rPr>
          <w:rFonts w:ascii="Arial Nova" w:hAnsi="Arial Nova"/>
        </w:rPr>
        <w:t>toplamaktadır. İlgili kayıtlar etkinlik süresince alınmakta olup, katılımcının açık rızasına tâbi olarak işlenmekte, Vitalen Vakfı websitesi ve sosyal medya platformlarında yayımlanmaktadır.</w:t>
      </w:r>
    </w:p>
    <w:p w14:paraId="19134582" w14:textId="77777777" w:rsidR="009D4403" w:rsidRPr="009D4403" w:rsidRDefault="009D4403" w:rsidP="009D4403">
      <w:pPr>
        <w:pStyle w:val="ListeParagraf"/>
        <w:numPr>
          <w:ilvl w:val="0"/>
          <w:numId w:val="12"/>
        </w:numPr>
        <w:jc w:val="both"/>
        <w:rPr>
          <w:rFonts w:ascii="Cambria" w:hAnsi="Cambria" w:cs="Arial"/>
          <w:b/>
          <w:bCs/>
        </w:rPr>
      </w:pPr>
      <w:r>
        <w:rPr>
          <w:rFonts w:ascii="Arial Nova" w:hAnsi="Arial Nova"/>
        </w:rPr>
        <w:t>Katılımcının kişisel verileri; KVKK’nın</w:t>
      </w:r>
      <w:r w:rsidR="00483C73" w:rsidRPr="00615653">
        <w:rPr>
          <w:rFonts w:ascii="Arial Nova" w:hAnsi="Arial Nova"/>
        </w:rPr>
        <w:t xml:space="preserve"> 8 ve 9</w:t>
      </w:r>
      <w:r>
        <w:rPr>
          <w:rFonts w:ascii="Arial Nova" w:hAnsi="Arial Nova"/>
        </w:rPr>
        <w:t>.</w:t>
      </w:r>
      <w:r w:rsidR="00483C73" w:rsidRPr="00615653">
        <w:rPr>
          <w:rFonts w:ascii="Arial Nova" w:hAnsi="Arial Nova"/>
        </w:rPr>
        <w:t xml:space="preserve"> maddelerinde belirtilen kişisel verilerin aktarılması hükümleri çerçevesinde; </w:t>
      </w:r>
      <w:r>
        <w:rPr>
          <w:rFonts w:ascii="Arial Nova" w:hAnsi="Arial Nova"/>
        </w:rPr>
        <w:t xml:space="preserve">Vitalen grup şirketleri, </w:t>
      </w:r>
      <w:r>
        <w:rPr>
          <w:rFonts w:ascii="Arial Nova" w:eastAsia="Times New Roman" w:hAnsi="Arial Nova" w:cs="Times New Roman"/>
        </w:rPr>
        <w:t>y</w:t>
      </w:r>
      <w:r w:rsidRPr="00615653">
        <w:rPr>
          <w:rFonts w:ascii="Arial Nova" w:eastAsia="Times New Roman" w:hAnsi="Arial Nova" w:cs="Times New Roman"/>
        </w:rPr>
        <w:t xml:space="preserve">etkili kamu kurum ve </w:t>
      </w:r>
      <w:r w:rsidRPr="00615653">
        <w:rPr>
          <w:rFonts w:ascii="Arial Nova" w:eastAsia="Times New Roman" w:hAnsi="Arial Nova" w:cs="Times New Roman"/>
        </w:rPr>
        <w:lastRenderedPageBreak/>
        <w:t xml:space="preserve">kuruluşlarına, </w:t>
      </w:r>
      <w:r w:rsidRPr="00615653">
        <w:rPr>
          <w:rFonts w:ascii="Arial Nova" w:hAnsi="Arial Nova" w:cs="Arial"/>
        </w:rPr>
        <w:t xml:space="preserve">hukuk danışmanları, </w:t>
      </w:r>
      <w:r w:rsidR="00615653" w:rsidRPr="00615653">
        <w:rPr>
          <w:rFonts w:ascii="Arial Nova" w:hAnsi="Arial Nova" w:cs="Arial"/>
        </w:rPr>
        <w:t>mali danışmanlar ve vergi danışmanlarına, faaliyetler gereği anlaşmalı olunan tüze</w:t>
      </w:r>
      <w:r w:rsidR="00615653">
        <w:rPr>
          <w:rFonts w:ascii="Arial Nova" w:hAnsi="Arial Nova" w:cs="Arial"/>
        </w:rPr>
        <w:t>l</w:t>
      </w:r>
      <w:r w:rsidR="00615653" w:rsidRPr="00615653">
        <w:rPr>
          <w:rFonts w:ascii="Arial Nova" w:hAnsi="Arial Nova" w:cs="Arial"/>
        </w:rPr>
        <w:t xml:space="preserve"> ve gerçek kişilere</w:t>
      </w:r>
      <w:r w:rsidR="00483C73" w:rsidRPr="00615653">
        <w:rPr>
          <w:rFonts w:ascii="Arial Nova" w:eastAsia="Times New Roman" w:hAnsi="Arial Nova" w:cs="Times New Roman"/>
        </w:rPr>
        <w:t xml:space="preserve"> </w:t>
      </w:r>
      <w:r w:rsidR="00483C73" w:rsidRPr="00615653">
        <w:rPr>
          <w:rFonts w:ascii="Arial Nova" w:hAnsi="Arial Nova"/>
        </w:rPr>
        <w:t xml:space="preserve">aktarılabilecektir. </w:t>
      </w:r>
    </w:p>
    <w:p w14:paraId="7265721A" w14:textId="0835F561" w:rsidR="009D4403" w:rsidRPr="009D4403" w:rsidRDefault="00A26A98" w:rsidP="009D4403">
      <w:pPr>
        <w:pStyle w:val="ListeParagraf"/>
        <w:numPr>
          <w:ilvl w:val="0"/>
          <w:numId w:val="12"/>
        </w:numPr>
        <w:jc w:val="both"/>
        <w:rPr>
          <w:rFonts w:ascii="Cambria" w:hAnsi="Cambria" w:cs="Arial"/>
          <w:b/>
          <w:bCs/>
        </w:rPr>
      </w:pPr>
      <w:r w:rsidRPr="009D4403">
        <w:rPr>
          <w:rFonts w:ascii="Arial Nova" w:eastAsia="Times New Roman" w:hAnsi="Arial Nova" w:cs="Times New Roman"/>
        </w:rPr>
        <w:t xml:space="preserve">Vitalen Vakfı tarafından veri sorumlusu sıfatı ile işlenen kişisel veriler kapsamında ve KVKK madde 11 çerçevesinde, </w:t>
      </w:r>
      <w:r w:rsidR="009D4403" w:rsidRPr="009D4403">
        <w:rPr>
          <w:rFonts w:ascii="Arial Nova" w:eastAsia="Times New Roman" w:hAnsi="Arial Nova" w:cs="Times New Roman"/>
        </w:rPr>
        <w:t xml:space="preserve">katılımcılar </w:t>
      </w:r>
      <w:r w:rsidRPr="009D4403">
        <w:rPr>
          <w:rFonts w:ascii="Arial Nova" w:eastAsia="Times New Roman" w:hAnsi="Arial Nova" w:cs="Times New Roman"/>
        </w:rPr>
        <w:t xml:space="preserve">ilgili kişi olarak her zaman Vitalen Vakfı’na </w:t>
      </w:r>
      <w:r w:rsidR="009D4403" w:rsidRPr="009D4403">
        <w:rPr>
          <w:rFonts w:ascii="Arial Nova" w:eastAsia="Times New Roman" w:hAnsi="Arial Nova" w:cs="Times New Roman"/>
        </w:rPr>
        <w:t>başvurabilir ve aşağıdaki bilgileri talep edebilir:</w:t>
      </w:r>
    </w:p>
    <w:p w14:paraId="3CE25A41" w14:textId="10F80750"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Kişisel verilerin işlenip işlenmediğini öğrenme,</w:t>
      </w:r>
    </w:p>
    <w:p w14:paraId="290744F0" w14:textId="3B1BAFDF"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Kişisel veriler işlenmişse bunlara ilişkin bilgi talep etme,</w:t>
      </w:r>
    </w:p>
    <w:p w14:paraId="6A73F099" w14:textId="798CC8FB"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 xml:space="preserve">Kişisel verilerinizin işlenme amacını ve bunların amacına uygun kullanılıp </w:t>
      </w:r>
      <w:r w:rsidR="0061607F">
        <w:rPr>
          <w:rFonts w:ascii="Arial Nova" w:eastAsia="Times New Roman" w:hAnsi="Arial Nova" w:cs="Times New Roman"/>
        </w:rPr>
        <w:t xml:space="preserve">   </w:t>
      </w:r>
      <w:r w:rsidRPr="0061607F">
        <w:rPr>
          <w:rFonts w:ascii="Arial Nova" w:eastAsia="Times New Roman" w:hAnsi="Arial Nova" w:cs="Times New Roman"/>
        </w:rPr>
        <w:t>kullanılmadığını öğrenme,</w:t>
      </w:r>
    </w:p>
    <w:p w14:paraId="01211DE2" w14:textId="7DE13BF7"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Yurt içinde veya yurt dışında kişisel verilerin</w:t>
      </w:r>
      <w:r w:rsidR="0001448A">
        <w:rPr>
          <w:rFonts w:ascii="Arial Nova" w:eastAsia="Times New Roman" w:hAnsi="Arial Nova" w:cs="Times New Roman"/>
        </w:rPr>
        <w:t xml:space="preserve"> </w:t>
      </w:r>
      <w:r w:rsidRPr="0061607F">
        <w:rPr>
          <w:rFonts w:ascii="Arial Nova" w:eastAsia="Times New Roman" w:hAnsi="Arial Nova" w:cs="Times New Roman"/>
        </w:rPr>
        <w:t>üçüncü kişilere aktarılmış olması durumunda aktarıldığı üçüncü kişileri bilme,</w:t>
      </w:r>
    </w:p>
    <w:p w14:paraId="779CC175" w14:textId="5AF9FD9A"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Kişisel verilerin eksik veya yanlış işlenmiş olması hâlinde bunların düzeltilmesini isteme,</w:t>
      </w:r>
    </w:p>
    <w:p w14:paraId="3A01A8C0" w14:textId="63464C39" w:rsidR="009D4403" w:rsidRPr="0001448A" w:rsidRDefault="00A26A98" w:rsidP="0001448A">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Kişisel verilerin</w:t>
      </w:r>
      <w:r w:rsidRPr="0001448A">
        <w:rPr>
          <w:rFonts w:ascii="Arial Nova" w:eastAsia="Times New Roman" w:hAnsi="Arial Nova" w:cs="Times New Roman"/>
        </w:rPr>
        <w:t xml:space="preserve"> işlenmesini gerektiren sebeplerin ortadan kalkması veya  Vitalen Vakfı’nın söz konusu verileri işleyebilmek için hukuki dayanağının/meşru menfaatinin bulunmaması halinde kişisel verilerin silinmesini veya yok edilmesini isteme,</w:t>
      </w:r>
    </w:p>
    <w:p w14:paraId="455046CA" w14:textId="4B9A241B" w:rsidR="009D4403" w:rsidRPr="009D4403" w:rsidRDefault="00A26A98" w:rsidP="009D4403">
      <w:pPr>
        <w:pStyle w:val="ListeParagraf"/>
        <w:numPr>
          <w:ilvl w:val="0"/>
          <w:numId w:val="17"/>
        </w:numPr>
        <w:spacing w:after="200"/>
        <w:ind w:left="851" w:right="-93"/>
        <w:rPr>
          <w:rFonts w:ascii="Arial Nova" w:hAnsi="Arial Nova"/>
          <w:b/>
          <w:bCs/>
        </w:rPr>
      </w:pPr>
      <w:r w:rsidRPr="0061607F">
        <w:rPr>
          <w:rFonts w:ascii="Arial Nova" w:eastAsia="Times New Roman" w:hAnsi="Arial Nova" w:cs="Times New Roman"/>
        </w:rPr>
        <w:t>Kişisel verilerin düzeltilmesi, silinmesi veya yok edilmesine ilişkin işlemlerin kişisel verilerin aktarıldığı üçüncü kişilere bildirilmesini isteme,</w:t>
      </w:r>
    </w:p>
    <w:p w14:paraId="2660B9B7" w14:textId="77777777" w:rsidR="009D4403" w:rsidRPr="009D4403" w:rsidRDefault="00AA1B8C" w:rsidP="009D4403">
      <w:pPr>
        <w:pStyle w:val="ListeParagraf"/>
        <w:numPr>
          <w:ilvl w:val="0"/>
          <w:numId w:val="17"/>
        </w:numPr>
        <w:spacing w:after="200"/>
        <w:ind w:left="851" w:right="-93"/>
        <w:rPr>
          <w:rFonts w:ascii="Arial Nova" w:hAnsi="Arial Nova"/>
          <w:b/>
          <w:bCs/>
        </w:rPr>
      </w:pPr>
      <w:r w:rsidRPr="009D4403">
        <w:rPr>
          <w:rFonts w:ascii="Arial Nova" w:eastAsia="Times New Roman" w:hAnsi="Arial Nova"/>
        </w:rPr>
        <w:t>İşlenen verilerin münhasıran otomatik sistemler vasıtasıyla analiz edilmesi suretiyle aleyhinize bir sonucun ortaya çık</w:t>
      </w:r>
      <w:r w:rsidR="009D4403" w:rsidRPr="009D4403">
        <w:rPr>
          <w:rFonts w:ascii="Arial Nova" w:eastAsia="Times New Roman" w:hAnsi="Arial Nova"/>
        </w:rPr>
        <w:t>mas</w:t>
      </w:r>
      <w:r w:rsidRPr="009D4403">
        <w:rPr>
          <w:rFonts w:ascii="Arial Nova" w:eastAsia="Times New Roman" w:hAnsi="Arial Nova"/>
        </w:rPr>
        <w:t>ına itiraz etme,</w:t>
      </w:r>
    </w:p>
    <w:p w14:paraId="2E19C9D0" w14:textId="7D9AF0D5" w:rsidR="00A26A98" w:rsidRPr="009D4403" w:rsidRDefault="00A26A98" w:rsidP="009D4403">
      <w:pPr>
        <w:pStyle w:val="ListeParagraf"/>
        <w:numPr>
          <w:ilvl w:val="0"/>
          <w:numId w:val="17"/>
        </w:numPr>
        <w:spacing w:after="200"/>
        <w:ind w:left="851" w:right="-93"/>
        <w:rPr>
          <w:rFonts w:ascii="Arial Nova" w:hAnsi="Arial Nova"/>
          <w:b/>
          <w:bCs/>
        </w:rPr>
      </w:pPr>
      <w:r w:rsidRPr="009D4403">
        <w:rPr>
          <w:rFonts w:ascii="Arial Nova" w:eastAsia="Times New Roman" w:hAnsi="Arial Nova" w:cs="Times New Roman"/>
        </w:rPr>
        <w:t>Kişisel verilerin kanuna aykırı olarak işlenmesi sebebiyle zarara uğrama hâlinde zararın giderilmesini talep etme</w:t>
      </w:r>
      <w:r w:rsidR="009D4403">
        <w:rPr>
          <w:rFonts w:ascii="Arial Nova" w:eastAsia="Times New Roman" w:hAnsi="Arial Nova" w:cs="Times New Roman"/>
        </w:rPr>
        <w:t>.</w:t>
      </w:r>
    </w:p>
    <w:p w14:paraId="6A9B340A" w14:textId="7CC89F1F" w:rsidR="004955E1" w:rsidRPr="009D4403" w:rsidRDefault="00A26A98" w:rsidP="009D4403">
      <w:pPr>
        <w:pStyle w:val="ListeParagraf"/>
        <w:widowControl w:val="0"/>
        <w:numPr>
          <w:ilvl w:val="0"/>
          <w:numId w:val="15"/>
        </w:numPr>
        <w:spacing w:before="311" w:line="264" w:lineRule="auto"/>
        <w:ind w:right="-8"/>
        <w:jc w:val="both"/>
        <w:rPr>
          <w:rFonts w:ascii="Arial Nova" w:hAnsi="Arial Nova" w:cs="Arial"/>
        </w:rPr>
      </w:pPr>
      <w:r w:rsidRPr="00277E38">
        <w:rPr>
          <w:rFonts w:ascii="Arial Nova" w:eastAsia="Times New Roman" w:hAnsi="Arial Nova" w:cs="Times New Roman"/>
          <w:highlight w:val="white"/>
        </w:rPr>
        <w:t xml:space="preserve">Kanunun ilgili kişinin haklarını düzenleyen 11. maddesi kapsamındaki taleplerinizi, Veri </w:t>
      </w:r>
      <w:r w:rsidRPr="00277E38">
        <w:rPr>
          <w:rFonts w:ascii="Arial Nova" w:eastAsia="Times New Roman" w:hAnsi="Arial Nova" w:cs="Times New Roman"/>
        </w:rPr>
        <w:t xml:space="preserve"> </w:t>
      </w:r>
      <w:r w:rsidRPr="00277E38">
        <w:rPr>
          <w:rFonts w:ascii="Arial Nova" w:eastAsia="Times New Roman" w:hAnsi="Arial Nova" w:cs="Times New Roman"/>
          <w:highlight w:val="white"/>
        </w:rPr>
        <w:t>Sorumlusuna Başvuru Usul ve Esasları Hakkında Tebliğ</w:t>
      </w:r>
      <w:r w:rsidR="009D4403">
        <w:rPr>
          <w:rFonts w:ascii="Arial Nova" w:eastAsia="Times New Roman" w:hAnsi="Arial Nova" w:cs="Times New Roman"/>
          <w:highlight w:val="white"/>
        </w:rPr>
        <w:t xml:space="preserve"> uyarınca;</w:t>
      </w:r>
      <w:r w:rsidRPr="00277E38">
        <w:rPr>
          <w:rFonts w:ascii="Arial Nova" w:eastAsia="Times New Roman" w:hAnsi="Arial Nova" w:cs="Times New Roman"/>
          <w:highlight w:val="white"/>
        </w:rPr>
        <w:t xml:space="preserve"> </w:t>
      </w:r>
      <w:r w:rsidR="004955E1" w:rsidRPr="009D4403">
        <w:rPr>
          <w:rFonts w:ascii="Arial Nova" w:hAnsi="Arial Nova" w:cs="Arial"/>
        </w:rPr>
        <w:t>Adı-Soyadı, İmzası, T.C. Kimlik Numarası, yerleşim yeri veya işyeri adresi, varsa elektronik posta adresi, telefon veya faks numarası</w:t>
      </w:r>
      <w:r w:rsidR="00615653" w:rsidRPr="009D4403">
        <w:rPr>
          <w:rFonts w:ascii="Arial Nova" w:hAnsi="Arial Nova" w:cs="Arial"/>
        </w:rPr>
        <w:t>nı içeren başvuru formu veya dilekçe;</w:t>
      </w:r>
      <w:r w:rsidR="004955E1" w:rsidRPr="009D4403">
        <w:rPr>
          <w:rFonts w:ascii="Arial Nova" w:hAnsi="Arial Nova" w:cs="Arial"/>
        </w:rPr>
        <w:t xml:space="preserve"> </w:t>
      </w:r>
      <w:r w:rsidR="0061607F" w:rsidRPr="009D4403">
        <w:rPr>
          <w:rFonts w:ascii="Arial Nova" w:hAnsi="Arial Nova" w:cs="Arial"/>
        </w:rPr>
        <w:t>kullanılmak</w:t>
      </w:r>
      <w:r w:rsidR="004955E1" w:rsidRPr="009D4403">
        <w:rPr>
          <w:rFonts w:ascii="Arial Nova" w:hAnsi="Arial Nova" w:cs="Arial"/>
        </w:rPr>
        <w:t xml:space="preserve"> istenen hakka yönelik açıklamalar</w:t>
      </w:r>
      <w:r w:rsidR="00615653" w:rsidRPr="009D4403">
        <w:rPr>
          <w:rFonts w:ascii="Arial Nova" w:hAnsi="Arial Nova" w:cs="Arial"/>
        </w:rPr>
        <w:t xml:space="preserve"> eklenerek</w:t>
      </w:r>
      <w:r w:rsidR="004955E1" w:rsidRPr="009D4403">
        <w:rPr>
          <w:rFonts w:ascii="Arial Nova" w:hAnsi="Arial Nova" w:cs="Arial"/>
        </w:rPr>
        <w:t xml:space="preserve"> </w:t>
      </w:r>
      <w:r w:rsidR="004955E1" w:rsidRPr="0001448A">
        <w:rPr>
          <w:rFonts w:ascii="Arial Nova" w:hAnsi="Arial Nova" w:cs="Helvetica"/>
          <w:shd w:val="clear" w:color="auto" w:fill="FFFFFF"/>
        </w:rPr>
        <w:t>Hacettepe Mah. Taşevler Sk. No: 5 Altındağ / Ankara</w:t>
      </w:r>
      <w:r w:rsidR="004955E1" w:rsidRPr="0001448A">
        <w:rPr>
          <w:rFonts w:ascii="Arial Nova" w:hAnsi="Arial Nova" w:cs="Arial"/>
        </w:rPr>
        <w:t xml:space="preserve"> adresin</w:t>
      </w:r>
      <w:r w:rsidR="004955E1" w:rsidRPr="0001448A">
        <w:rPr>
          <w:rFonts w:ascii="Arial Nova" w:eastAsia="Times New Roman" w:hAnsi="Arial Nova" w:cs="Times New Roman"/>
        </w:rPr>
        <w:t>e</w:t>
      </w:r>
      <w:r w:rsidR="004955E1" w:rsidRPr="009D4403">
        <w:rPr>
          <w:rFonts w:ascii="Arial Nova" w:eastAsia="Times New Roman" w:hAnsi="Arial Nova" w:cs="Times New Roman"/>
        </w:rPr>
        <w:t xml:space="preserve"> veya </w:t>
      </w:r>
      <w:r w:rsidR="0001448A" w:rsidRPr="0001448A">
        <w:rPr>
          <w:rFonts w:ascii="Arial Nova" w:eastAsia="Times New Roman" w:hAnsi="Arial Nova" w:cs="Times New Roman"/>
        </w:rPr>
        <w:t>bilgi@vitalenvakfi.org</w:t>
      </w:r>
      <w:r w:rsidR="004955E1" w:rsidRPr="009D4403">
        <w:rPr>
          <w:rFonts w:ascii="Arial Nova" w:eastAsia="Times New Roman" w:hAnsi="Arial Nova" w:cs="Times New Roman"/>
        </w:rPr>
        <w:t xml:space="preserve"> e-posta adresine </w:t>
      </w:r>
      <w:r w:rsidR="00615653" w:rsidRPr="009D4403">
        <w:rPr>
          <w:rFonts w:ascii="Arial Nova" w:eastAsia="Times New Roman" w:hAnsi="Arial Nova" w:cs="Times New Roman"/>
        </w:rPr>
        <w:t>gönderilebilir.</w:t>
      </w:r>
    </w:p>
    <w:p w14:paraId="3DCE9A92" w14:textId="6DFB68F4" w:rsidR="004955E1" w:rsidRPr="004955E1" w:rsidRDefault="004955E1" w:rsidP="00277E38">
      <w:pPr>
        <w:pStyle w:val="ListeParagraf"/>
        <w:widowControl w:val="0"/>
        <w:numPr>
          <w:ilvl w:val="0"/>
          <w:numId w:val="15"/>
        </w:numPr>
        <w:spacing w:before="311" w:line="264" w:lineRule="auto"/>
        <w:ind w:right="-8"/>
        <w:jc w:val="both"/>
        <w:rPr>
          <w:rFonts w:ascii="Arial Nova" w:eastAsia="Times New Roman" w:hAnsi="Arial Nova" w:cs="Times New Roman"/>
        </w:rPr>
      </w:pPr>
      <w:r w:rsidRPr="004955E1">
        <w:rPr>
          <w:rFonts w:ascii="Arial Nova" w:hAnsi="Arial Nova" w:cs="Arial"/>
        </w:rPr>
        <w:t>Başvuru</w:t>
      </w:r>
      <w:r w:rsidR="0001448A">
        <w:rPr>
          <w:rFonts w:ascii="Arial Nova" w:hAnsi="Arial Nova" w:cs="Arial"/>
        </w:rPr>
        <w:t>lar</w:t>
      </w:r>
      <w:r w:rsidRPr="004955E1">
        <w:rPr>
          <w:rFonts w:ascii="Arial Nova" w:hAnsi="Arial Nova" w:cs="Arial"/>
        </w:rPr>
        <w:t xml:space="preserve"> 30 günlük yasal süre içinde ücretsiz olarak sonuçlandıracaktır. </w:t>
      </w:r>
      <w:r w:rsidR="0001448A">
        <w:rPr>
          <w:rFonts w:ascii="Arial Nova" w:hAnsi="Arial Nova" w:cs="Arial"/>
        </w:rPr>
        <w:t xml:space="preserve">Başvurunun eksiksiz sonuçlandırılması için; katılımcıların </w:t>
      </w:r>
      <w:r w:rsidRPr="004955E1">
        <w:rPr>
          <w:rFonts w:ascii="Arial Nova" w:hAnsi="Arial Nova" w:cs="Arial"/>
        </w:rPr>
        <w:t xml:space="preserve"> bilgilerini doğru ve eksiksiz sağla</w:t>
      </w:r>
      <w:r w:rsidR="0001448A">
        <w:rPr>
          <w:rFonts w:ascii="Arial Nova" w:hAnsi="Arial Nova" w:cs="Arial"/>
        </w:rPr>
        <w:t>ması beklenmektedir.</w:t>
      </w:r>
    </w:p>
    <w:p w14:paraId="40D6E0AA" w14:textId="6ED16195" w:rsidR="00AA1B8C" w:rsidRPr="004955E1" w:rsidRDefault="00AA1B8C" w:rsidP="00A26A98">
      <w:pPr>
        <w:pStyle w:val="ListeParagraf"/>
        <w:widowControl w:val="0"/>
        <w:spacing w:before="311" w:line="264" w:lineRule="auto"/>
        <w:ind w:left="502" w:right="-8"/>
        <w:jc w:val="both"/>
        <w:rPr>
          <w:rFonts w:ascii="Arial Nova" w:eastAsia="Times New Roman" w:hAnsi="Arial Nova" w:cs="Times New Roman"/>
        </w:rPr>
      </w:pPr>
    </w:p>
    <w:p w14:paraId="05986F60" w14:textId="77777777" w:rsidR="001F03FE" w:rsidRDefault="001F03FE" w:rsidP="001F03FE">
      <w:pPr>
        <w:pStyle w:val="ListeParagraf"/>
        <w:spacing w:after="200"/>
        <w:ind w:left="502" w:right="-93"/>
        <w:rPr>
          <w:rFonts w:ascii="Arial Nova" w:hAnsi="Arial Nova"/>
          <w:b/>
          <w:bCs/>
        </w:rPr>
      </w:pPr>
      <w:r>
        <w:rPr>
          <w:rFonts w:ascii="Arial Nova" w:hAnsi="Arial Nova"/>
          <w:b/>
          <w:bCs/>
        </w:rPr>
        <w:t>Adı:</w:t>
      </w:r>
    </w:p>
    <w:p w14:paraId="43F55C2A" w14:textId="77777777" w:rsidR="001F03FE" w:rsidRDefault="001F03FE" w:rsidP="001F03FE">
      <w:pPr>
        <w:pStyle w:val="ListeParagraf"/>
        <w:spacing w:after="200"/>
        <w:ind w:left="502" w:right="-93"/>
        <w:rPr>
          <w:rFonts w:ascii="Arial Nova" w:hAnsi="Arial Nova"/>
          <w:b/>
          <w:bCs/>
        </w:rPr>
      </w:pPr>
    </w:p>
    <w:p w14:paraId="36DD8A21" w14:textId="77777777" w:rsidR="001F03FE" w:rsidRDefault="001F03FE" w:rsidP="001F03FE">
      <w:pPr>
        <w:pStyle w:val="ListeParagraf"/>
        <w:spacing w:after="200"/>
        <w:ind w:left="502" w:right="-93"/>
        <w:rPr>
          <w:rFonts w:ascii="Arial Nova" w:hAnsi="Arial Nova"/>
          <w:b/>
          <w:bCs/>
        </w:rPr>
      </w:pPr>
      <w:r>
        <w:rPr>
          <w:rFonts w:ascii="Arial Nova" w:hAnsi="Arial Nova"/>
          <w:b/>
          <w:bCs/>
        </w:rPr>
        <w:t>Soyadı:</w:t>
      </w:r>
    </w:p>
    <w:p w14:paraId="6C08E9C7" w14:textId="77777777" w:rsidR="001F03FE" w:rsidRDefault="001F03FE" w:rsidP="001F03FE">
      <w:pPr>
        <w:pStyle w:val="ListeParagraf"/>
        <w:spacing w:after="200"/>
        <w:ind w:left="502" w:right="-93"/>
        <w:rPr>
          <w:rFonts w:ascii="Arial Nova" w:hAnsi="Arial Nova"/>
          <w:b/>
          <w:bCs/>
        </w:rPr>
      </w:pPr>
    </w:p>
    <w:p w14:paraId="2CFD76AC" w14:textId="77777777" w:rsidR="001F03FE" w:rsidRDefault="001F03FE" w:rsidP="001F03FE">
      <w:pPr>
        <w:pStyle w:val="ListeParagraf"/>
        <w:spacing w:after="200"/>
        <w:ind w:left="502" w:right="-93"/>
        <w:rPr>
          <w:rFonts w:ascii="Arial Nova" w:hAnsi="Arial Nova"/>
          <w:b/>
          <w:bCs/>
        </w:rPr>
      </w:pPr>
      <w:r>
        <w:rPr>
          <w:rFonts w:ascii="Arial Nova" w:hAnsi="Arial Nova"/>
          <w:b/>
          <w:bCs/>
        </w:rPr>
        <w:t>İmza :</w:t>
      </w:r>
    </w:p>
    <w:p w14:paraId="28E6B420" w14:textId="77777777" w:rsidR="00A26A98" w:rsidRPr="00A26A98" w:rsidRDefault="00A26A98" w:rsidP="00A26A98">
      <w:pPr>
        <w:spacing w:after="200"/>
        <w:ind w:left="142" w:right="-93"/>
        <w:rPr>
          <w:rFonts w:ascii="Arial Nova" w:hAnsi="Arial Nova"/>
          <w:b/>
          <w:bCs/>
        </w:rPr>
      </w:pPr>
      <w:bookmarkStart w:id="3" w:name="_GoBack"/>
      <w:bookmarkEnd w:id="3"/>
    </w:p>
    <w:p w14:paraId="661D1504" w14:textId="77777777" w:rsidR="00A26A98" w:rsidRPr="00A26A98" w:rsidRDefault="00A26A98" w:rsidP="00A26A98">
      <w:pPr>
        <w:pStyle w:val="ListeParagraf"/>
        <w:spacing w:after="200"/>
        <w:ind w:left="502" w:right="-93"/>
        <w:rPr>
          <w:rFonts w:ascii="Arial Nova" w:hAnsi="Arial Nova"/>
          <w:b/>
          <w:bCs/>
        </w:rPr>
      </w:pPr>
    </w:p>
    <w:p w14:paraId="48094C25" w14:textId="77777777" w:rsidR="00A26A98" w:rsidRPr="00A26A98" w:rsidRDefault="00A26A98" w:rsidP="00A26A98">
      <w:pPr>
        <w:spacing w:after="200"/>
        <w:ind w:left="502" w:right="-93"/>
        <w:rPr>
          <w:rFonts w:ascii="Arial Nova" w:hAnsi="Arial Nova"/>
          <w:b/>
          <w:bCs/>
        </w:rPr>
      </w:pPr>
    </w:p>
    <w:sectPr w:rsidR="00A26A98" w:rsidRPr="00A26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FB7"/>
    <w:multiLevelType w:val="hybridMultilevel"/>
    <w:tmpl w:val="EA660EF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086F444E"/>
    <w:multiLevelType w:val="hybridMultilevel"/>
    <w:tmpl w:val="F7A2B54E"/>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7F0E24"/>
    <w:multiLevelType w:val="hybridMultilevel"/>
    <w:tmpl w:val="5B96FE8C"/>
    <w:lvl w:ilvl="0" w:tplc="9AD0A78E">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1C1FD9"/>
    <w:multiLevelType w:val="hybridMultilevel"/>
    <w:tmpl w:val="102CB3EE"/>
    <w:lvl w:ilvl="0" w:tplc="BF4424D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744F3E"/>
    <w:multiLevelType w:val="hybridMultilevel"/>
    <w:tmpl w:val="50D4441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15:restartNumberingAfterBreak="0">
    <w:nsid w:val="11CD18DE"/>
    <w:multiLevelType w:val="hybridMultilevel"/>
    <w:tmpl w:val="A0E84E2C"/>
    <w:lvl w:ilvl="0" w:tplc="C9F44088">
      <w:numFmt w:val="bullet"/>
      <w:lvlText w:val="-"/>
      <w:lvlJc w:val="left"/>
      <w:pPr>
        <w:ind w:left="502" w:hanging="360"/>
      </w:pPr>
      <w:rPr>
        <w:rFonts w:ascii="Arial" w:eastAsiaTheme="minorHAnsi" w:hAnsi="Arial" w:cs="Arial"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6" w15:restartNumberingAfterBreak="0">
    <w:nsid w:val="20C4301B"/>
    <w:multiLevelType w:val="hybridMultilevel"/>
    <w:tmpl w:val="746E2A7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22112B25"/>
    <w:multiLevelType w:val="multilevel"/>
    <w:tmpl w:val="BAEEBF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5A5437F"/>
    <w:multiLevelType w:val="hybridMultilevel"/>
    <w:tmpl w:val="54CECE9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37E765D1"/>
    <w:multiLevelType w:val="hybridMultilevel"/>
    <w:tmpl w:val="C0E21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8A6A89"/>
    <w:multiLevelType w:val="hybridMultilevel"/>
    <w:tmpl w:val="9698C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3E4B3B"/>
    <w:multiLevelType w:val="hybridMultilevel"/>
    <w:tmpl w:val="8BD2A326"/>
    <w:lvl w:ilvl="0" w:tplc="9AD0A78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141A62"/>
    <w:multiLevelType w:val="hybridMultilevel"/>
    <w:tmpl w:val="1D1AD91E"/>
    <w:lvl w:ilvl="0" w:tplc="9AD0A78E">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15:restartNumberingAfterBreak="0">
    <w:nsid w:val="609B6BE2"/>
    <w:multiLevelType w:val="hybridMultilevel"/>
    <w:tmpl w:val="F20084D0"/>
    <w:lvl w:ilvl="0" w:tplc="9AD0A78E">
      <w:numFmt w:val="bullet"/>
      <w:lvlText w:val="-"/>
      <w:lvlJc w:val="left"/>
      <w:pPr>
        <w:ind w:left="862"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4" w15:restartNumberingAfterBreak="0">
    <w:nsid w:val="615F5204"/>
    <w:multiLevelType w:val="hybridMultilevel"/>
    <w:tmpl w:val="53E4A888"/>
    <w:lvl w:ilvl="0" w:tplc="BF4424D8">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2330204"/>
    <w:multiLevelType w:val="multilevel"/>
    <w:tmpl w:val="924ABAF4"/>
    <w:lvl w:ilvl="0">
      <w:start w:val="1"/>
      <w:numFmt w:val="decimal"/>
      <w:lvlText w:val="%1."/>
      <w:lvlJc w:val="left"/>
      <w:pPr>
        <w:ind w:left="720" w:hanging="360"/>
      </w:pPr>
      <w:rPr>
        <w:rFonts w:hint="default"/>
      </w:rPr>
    </w:lvl>
    <w:lvl w:ilvl="1">
      <w:start w:val="1"/>
      <w:numFmt w:val="decimal"/>
      <w:isLgl/>
      <w:lvlText w:val="%1.%2."/>
      <w:lvlJc w:val="left"/>
      <w:pPr>
        <w:ind w:left="1582" w:hanging="720"/>
      </w:pPr>
      <w:rPr>
        <w:rFonts w:hint="default"/>
        <w:b/>
        <w:bCs/>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176" w:hanging="1800"/>
      </w:pPr>
      <w:rPr>
        <w:rFonts w:hint="default"/>
      </w:rPr>
    </w:lvl>
  </w:abstractNum>
  <w:abstractNum w:abstractNumId="16" w15:restartNumberingAfterBreak="0">
    <w:nsid w:val="794A5F1B"/>
    <w:multiLevelType w:val="hybridMultilevel"/>
    <w:tmpl w:val="CDCA4BCE"/>
    <w:lvl w:ilvl="0" w:tplc="80769918">
      <w:start w:val="3"/>
      <w:numFmt w:val="bullet"/>
      <w:lvlText w:val="-"/>
      <w:lvlJc w:val="left"/>
      <w:pPr>
        <w:ind w:left="862" w:hanging="360"/>
      </w:pPr>
      <w:rPr>
        <w:rFonts w:ascii="Arial Nova" w:eastAsia="Times New Roman" w:hAnsi="Arial Nova" w:cstheme="minorBidi" w:hint="default"/>
        <w:b w:val="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15:restartNumberingAfterBreak="0">
    <w:nsid w:val="7A0B39C6"/>
    <w:multiLevelType w:val="hybridMultilevel"/>
    <w:tmpl w:val="24426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
  </w:num>
  <w:num w:numId="4">
    <w:abstractNumId w:val="14"/>
  </w:num>
  <w:num w:numId="5">
    <w:abstractNumId w:val="1"/>
  </w:num>
  <w:num w:numId="6">
    <w:abstractNumId w:val="17"/>
  </w:num>
  <w:num w:numId="7">
    <w:abstractNumId w:val="6"/>
  </w:num>
  <w:num w:numId="8">
    <w:abstractNumId w:val="13"/>
  </w:num>
  <w:num w:numId="9">
    <w:abstractNumId w:val="8"/>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1"/>
  </w:num>
  <w:num w:numId="15">
    <w:abstractNumId w:val="4"/>
  </w:num>
  <w:num w:numId="16">
    <w:abstractNumId w:val="2"/>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9E"/>
    <w:rsid w:val="0001448A"/>
    <w:rsid w:val="000A43E4"/>
    <w:rsid w:val="000C427E"/>
    <w:rsid w:val="000D44C7"/>
    <w:rsid w:val="001C21D5"/>
    <w:rsid w:val="001F03FE"/>
    <w:rsid w:val="00277E38"/>
    <w:rsid w:val="0034245B"/>
    <w:rsid w:val="00345B78"/>
    <w:rsid w:val="003F0AE2"/>
    <w:rsid w:val="003F21E1"/>
    <w:rsid w:val="004277FA"/>
    <w:rsid w:val="00483C73"/>
    <w:rsid w:val="004955E1"/>
    <w:rsid w:val="005070ED"/>
    <w:rsid w:val="00615653"/>
    <w:rsid w:val="0061607F"/>
    <w:rsid w:val="006328C1"/>
    <w:rsid w:val="00635895"/>
    <w:rsid w:val="00665945"/>
    <w:rsid w:val="006D17AA"/>
    <w:rsid w:val="00794D7A"/>
    <w:rsid w:val="007B289E"/>
    <w:rsid w:val="0082208C"/>
    <w:rsid w:val="00825AB7"/>
    <w:rsid w:val="00836E26"/>
    <w:rsid w:val="008E53FB"/>
    <w:rsid w:val="009D4403"/>
    <w:rsid w:val="00A26A98"/>
    <w:rsid w:val="00A752F4"/>
    <w:rsid w:val="00AA1B8C"/>
    <w:rsid w:val="00B06A59"/>
    <w:rsid w:val="00B10E90"/>
    <w:rsid w:val="00B702A3"/>
    <w:rsid w:val="00BA77F2"/>
    <w:rsid w:val="00BB1CED"/>
    <w:rsid w:val="00BB2D55"/>
    <w:rsid w:val="00C12AE9"/>
    <w:rsid w:val="00C2648A"/>
    <w:rsid w:val="00CA7A80"/>
    <w:rsid w:val="00DC19CD"/>
    <w:rsid w:val="00DC4F7F"/>
    <w:rsid w:val="00DD3920"/>
    <w:rsid w:val="00E06AD3"/>
    <w:rsid w:val="00EE53D8"/>
    <w:rsid w:val="00EF65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1DA8"/>
  <w15:chartTrackingRefBased/>
  <w15:docId w15:val="{5477374F-1B30-44F5-B4FE-4174A1E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427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Vurgu">
    <w:name w:val="Emphasis"/>
    <w:basedOn w:val="VarsaylanParagrafYazTipi"/>
    <w:uiPriority w:val="20"/>
    <w:qFormat/>
    <w:rsid w:val="000C427E"/>
    <w:rPr>
      <w:i/>
      <w:iCs/>
    </w:rPr>
  </w:style>
  <w:style w:type="character" w:styleId="Gl">
    <w:name w:val="Strong"/>
    <w:basedOn w:val="VarsaylanParagrafYazTipi"/>
    <w:uiPriority w:val="22"/>
    <w:qFormat/>
    <w:rsid w:val="000C427E"/>
    <w:rPr>
      <w:b/>
      <w:bCs/>
    </w:rPr>
  </w:style>
  <w:style w:type="paragraph" w:styleId="ListeParagraf">
    <w:name w:val="List Paragraph"/>
    <w:basedOn w:val="Normal"/>
    <w:uiPriority w:val="34"/>
    <w:qFormat/>
    <w:rsid w:val="00E06AD3"/>
    <w:pPr>
      <w:ind w:left="720"/>
      <w:contextualSpacing/>
    </w:pPr>
  </w:style>
  <w:style w:type="character" w:styleId="AklamaBavurusu">
    <w:name w:val="annotation reference"/>
    <w:basedOn w:val="VarsaylanParagrafYazTipi"/>
    <w:uiPriority w:val="99"/>
    <w:semiHidden/>
    <w:unhideWhenUsed/>
    <w:rsid w:val="009D4403"/>
    <w:rPr>
      <w:sz w:val="16"/>
      <w:szCs w:val="16"/>
    </w:rPr>
  </w:style>
  <w:style w:type="paragraph" w:styleId="AklamaMetni">
    <w:name w:val="annotation text"/>
    <w:basedOn w:val="Normal"/>
    <w:link w:val="AklamaMetniChar"/>
    <w:uiPriority w:val="99"/>
    <w:unhideWhenUsed/>
    <w:rsid w:val="009D4403"/>
    <w:pPr>
      <w:spacing w:line="240" w:lineRule="auto"/>
    </w:pPr>
    <w:rPr>
      <w:sz w:val="20"/>
      <w:szCs w:val="20"/>
    </w:rPr>
  </w:style>
  <w:style w:type="character" w:customStyle="1" w:styleId="AklamaMetniChar">
    <w:name w:val="Açıklama Metni Char"/>
    <w:basedOn w:val="VarsaylanParagrafYazTipi"/>
    <w:link w:val="AklamaMetni"/>
    <w:uiPriority w:val="99"/>
    <w:rsid w:val="009D4403"/>
    <w:rPr>
      <w:sz w:val="20"/>
      <w:szCs w:val="20"/>
    </w:rPr>
  </w:style>
  <w:style w:type="paragraph" w:styleId="AklamaKonusu">
    <w:name w:val="annotation subject"/>
    <w:basedOn w:val="AklamaMetni"/>
    <w:next w:val="AklamaMetni"/>
    <w:link w:val="AklamaKonusuChar"/>
    <w:uiPriority w:val="99"/>
    <w:semiHidden/>
    <w:unhideWhenUsed/>
    <w:rsid w:val="009D4403"/>
    <w:rPr>
      <w:b/>
      <w:bCs/>
    </w:rPr>
  </w:style>
  <w:style w:type="character" w:customStyle="1" w:styleId="AklamaKonusuChar">
    <w:name w:val="Açıklama Konusu Char"/>
    <w:basedOn w:val="AklamaMetniChar"/>
    <w:link w:val="AklamaKonusu"/>
    <w:uiPriority w:val="99"/>
    <w:semiHidden/>
    <w:rsid w:val="009D4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51554">
      <w:bodyDiv w:val="1"/>
      <w:marLeft w:val="0"/>
      <w:marRight w:val="0"/>
      <w:marTop w:val="0"/>
      <w:marBottom w:val="0"/>
      <w:divBdr>
        <w:top w:val="none" w:sz="0" w:space="0" w:color="auto"/>
        <w:left w:val="none" w:sz="0" w:space="0" w:color="auto"/>
        <w:bottom w:val="none" w:sz="0" w:space="0" w:color="auto"/>
        <w:right w:val="none" w:sz="0" w:space="0" w:color="auto"/>
      </w:divBdr>
    </w:div>
    <w:div w:id="942417622">
      <w:bodyDiv w:val="1"/>
      <w:marLeft w:val="0"/>
      <w:marRight w:val="0"/>
      <w:marTop w:val="0"/>
      <w:marBottom w:val="0"/>
      <w:divBdr>
        <w:top w:val="none" w:sz="0" w:space="0" w:color="auto"/>
        <w:left w:val="none" w:sz="0" w:space="0" w:color="auto"/>
        <w:bottom w:val="none" w:sz="0" w:space="0" w:color="auto"/>
        <w:right w:val="none" w:sz="0" w:space="0" w:color="auto"/>
      </w:divBdr>
      <w:divsChild>
        <w:div w:id="437485338">
          <w:marLeft w:val="0"/>
          <w:marRight w:val="0"/>
          <w:marTop w:val="0"/>
          <w:marBottom w:val="0"/>
          <w:divBdr>
            <w:top w:val="none" w:sz="0" w:space="0" w:color="auto"/>
            <w:left w:val="none" w:sz="0" w:space="0" w:color="auto"/>
            <w:bottom w:val="none" w:sz="0" w:space="0" w:color="auto"/>
            <w:right w:val="none" w:sz="0" w:space="0" w:color="auto"/>
          </w:divBdr>
        </w:div>
      </w:divsChild>
    </w:div>
    <w:div w:id="20308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802</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Attorney Partnership</dc:creator>
  <cp:keywords/>
  <dc:description/>
  <cp:lastModifiedBy>Admin</cp:lastModifiedBy>
  <cp:revision>30</cp:revision>
  <dcterms:created xsi:type="dcterms:W3CDTF">2024-01-15T13:31:00Z</dcterms:created>
  <dcterms:modified xsi:type="dcterms:W3CDTF">2024-12-12T14:14:00Z</dcterms:modified>
</cp:coreProperties>
</file>